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C36" w:rsidRDefault="00B41C36" w:rsidP="00B41C36">
      <w:pPr>
        <w:shd w:val="clear" w:color="auto" w:fill="FFFFFF"/>
        <w:spacing w:before="0" w:beforeAutospacing="0" w:after="0" w:afterAutospacing="0" w:line="288" w:lineRule="atLeast"/>
        <w:jc w:val="center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Тесты для студентов по эндохирургии</w:t>
      </w:r>
    </w:p>
    <w:p w:rsidR="001301C1" w:rsidRDefault="001301C1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</w:p>
    <w:p w:rsidR="007C5C16" w:rsidRDefault="007C5C1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bookmarkStart w:id="0" w:name="_GoBack"/>
      <w:bookmarkEnd w:id="0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1.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Большая жизнь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 </w:t>
      </w:r>
      <w:r w:rsidR="00420F00" w:rsidRPr="007C5C16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эндоскопической хирургии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 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началась с</w:t>
      </w: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:</w:t>
      </w:r>
    </w:p>
    <w:p w:rsidR="00420F00" w:rsidRPr="00420F00" w:rsidRDefault="007C5C1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</w:t>
      </w:r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лапароскопической </w:t>
      </w:r>
      <w:proofErr w:type="spellStart"/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холецистэктомии</w:t>
      </w:r>
      <w:proofErr w:type="spellEnd"/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(удаление желчного пузыря) впервые выполненной во</w:t>
      </w:r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Франции </w:t>
      </w:r>
      <w:proofErr w:type="spellStart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Nezhat</w:t>
      </w:r>
      <w:proofErr w:type="spellEnd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(</w:t>
      </w:r>
      <w:r w:rsidR="00420F00"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1986г.) </w:t>
      </w:r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и </w:t>
      </w:r>
      <w:proofErr w:type="spellStart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Mouret</w:t>
      </w:r>
      <w:proofErr w:type="spellEnd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(</w:t>
      </w:r>
      <w:r w:rsidR="00420F00"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1987г</w:t>
      </w:r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.).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лапароскопической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аппендэктомии</w:t>
      </w:r>
      <w:proofErr w:type="spellEnd"/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лапароскопиче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ской пункционной биопсии печени 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(1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928 г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 xml:space="preserve">.) </w:t>
      </w:r>
      <w:proofErr w:type="spellStart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Kalk</w:t>
      </w:r>
      <w:proofErr w:type="spellEnd"/>
      <w:r>
        <w:rPr>
          <w:rFonts w:ascii="Verdana" w:eastAsia="Times New Roman" w:hAnsi="Verdana" w:cs="Times New Roman"/>
          <w:color w:val="3C3C3C"/>
          <w:sz w:val="18"/>
          <w:lang w:eastAsia="ru-RU"/>
        </w:rPr>
        <w:t>.</w:t>
      </w:r>
      <w:r w:rsidRPr="00420F00">
        <w:rPr>
          <w:rFonts w:ascii="Verdana" w:eastAsia="Times New Roman" w:hAnsi="Verdana" w:cs="Times New Roman"/>
          <w:color w:val="3C3C3C"/>
          <w:sz w:val="18"/>
          <w:lang w:eastAsia="ru-RU"/>
        </w:rPr>
        <w:t> 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лапароскопическ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ой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трубн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ой стерилизации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женщин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(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В 1</w:t>
      </w:r>
      <w:r w:rsidRPr="007C5C16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 xml:space="preserve"> 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937 году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)</w:t>
      </w:r>
      <w:r w:rsidRPr="00420F00">
        <w:rPr>
          <w:rFonts w:ascii="Verdana" w:eastAsia="Times New Roman" w:hAnsi="Verdana" w:cs="Times New Roman"/>
          <w:color w:val="3C3C3C"/>
          <w:sz w:val="18"/>
          <w:lang w:eastAsia="ru-RU"/>
        </w:rPr>
        <w:t> </w:t>
      </w:r>
      <w:proofErr w:type="spellStart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Anderson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P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7C5C1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2. В соста</w:t>
      </w:r>
      <w:r w:rsidR="00B420D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в эндоскопической стойки входят?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А.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инсфулятор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Б.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инсфулятор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ранорасширитель</w:t>
      </w:r>
      <w:proofErr w:type="spellEnd"/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В.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lang w:eastAsia="ru-RU"/>
        </w:rPr>
      </w:pPr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3. При </w:t>
      </w:r>
      <w:r w:rsidRPr="00670491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эндоскопической хирургии</w:t>
      </w:r>
      <w:r w:rsidRP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 xml:space="preserve"> необходимо создать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пневмоперитонеум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, для этого</w:t>
      </w:r>
      <w:r>
        <w:rPr>
          <w:rFonts w:ascii="Verdana" w:eastAsia="Times New Roman" w:hAnsi="Verdana" w:cs="Times New Roman"/>
          <w:b/>
          <w:color w:val="3C3C3C"/>
          <w:sz w:val="18"/>
          <w:lang w:eastAsia="ru-RU"/>
        </w:rPr>
        <w:t xml:space="preserve"> </w:t>
      </w:r>
      <w:r w:rsidR="00B420D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 xml:space="preserve">чаще всего </w:t>
      </w:r>
      <w:r w:rsid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используют</w:t>
      </w:r>
      <w:r w:rsidR="00B420D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?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Азот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Углекислый газ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Кислород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Воздух</w:t>
      </w:r>
    </w:p>
    <w:p w:rsidR="00670491" w:rsidRP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4. Использование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видиокамеры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невозможно без: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коагулятора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троакара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Осветителя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Ранорасширителя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</w:p>
    <w:p w:rsidR="00670491" w:rsidRP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5. При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лапараскопическом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грыжесечении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используют: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пластику мышц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сетку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Клипсы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Коагуляцию мешка</w:t>
      </w:r>
    </w:p>
    <w:p w:rsidR="00670491" w:rsidRPr="006A5CE5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6.При </w:t>
      </w:r>
      <w:proofErr w:type="spellStart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</w:t>
      </w:r>
      <w:r w:rsid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и</w:t>
      </w:r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ческой</w:t>
      </w:r>
      <w:proofErr w:type="spellEnd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холецистэктомии</w:t>
      </w:r>
      <w:proofErr w:type="spellEnd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пузырный проток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Перевязывают шелком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Перевязывают кетгутом</w:t>
      </w:r>
    </w:p>
    <w:p w:rsidR="006A5CE5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Накладывают к</w:t>
      </w:r>
      <w:r w:rsidR="006A5CE5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липсы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Производят коагуляцию</w:t>
      </w:r>
    </w:p>
    <w:p w:rsidR="006A5CE5" w:rsidRP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7. Эндохирургия необходима в?</w:t>
      </w:r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А.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комбустиологии</w:t>
      </w:r>
      <w:proofErr w:type="spellEnd"/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травматологии</w:t>
      </w:r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офтальмологии</w:t>
      </w:r>
    </w:p>
    <w:p w:rsidR="00670491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Гинекологии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6A5CE5" w:rsidRPr="005A3B93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8. </w:t>
      </w:r>
      <w:r w:rsidR="005A3B93"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При </w:t>
      </w:r>
      <w:proofErr w:type="spellStart"/>
      <w:r w:rsidR="005A3B93"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лапараскопических</w:t>
      </w:r>
      <w:proofErr w:type="spellEnd"/>
      <w:r w:rsidR="005A3B93"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операциях используют следующий узел.</w:t>
      </w:r>
    </w:p>
    <w:p w:rsidR="005A3B93" w:rsidRPr="005A3B93" w:rsidRDefault="005A3B9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простой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экстракорпоральный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хирургический 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Морской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9.  Клипсы для </w:t>
      </w:r>
      <w:proofErr w:type="spellStart"/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лапараскопмчкских</w:t>
      </w:r>
      <w:proofErr w:type="spellEnd"/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операций изготавливают из?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меди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стали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Титана или тантала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r w:rsidR="00B41C3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алюминия</w:t>
      </w:r>
    </w:p>
    <w:p w:rsidR="005A3B93" w:rsidRPr="00B50913" w:rsidRDefault="005A3B9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10. </w:t>
      </w:r>
      <w:r w:rsid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О</w:t>
      </w: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бучение </w:t>
      </w:r>
      <w:proofErr w:type="spellStart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лапараскопии</w:t>
      </w:r>
      <w:proofErr w:type="spellEnd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лучше проводить на:</w:t>
      </w:r>
    </w:p>
    <w:p w:rsidR="005A3B9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lastRenderedPageBreak/>
        <w:t>А. крысах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кошках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Свиньях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Г.кроликах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11. Для создания </w:t>
      </w:r>
      <w:proofErr w:type="spellStart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пневмоперитонеума</w:t>
      </w:r>
      <w:proofErr w:type="spellEnd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используют следующую иглу?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для внутривенных инъекций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внутримышечную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В.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Вереша</w:t>
      </w:r>
      <w:proofErr w:type="spellEnd"/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Для спинномозговых пункций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12. </w:t>
      </w:r>
      <w:r w:rsidR="005A3B93"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При лапараскопической </w:t>
      </w: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резекции желудка используют швы: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А. ручной Альберта 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Б. ручной </w:t>
      </w:r>
      <w:proofErr w:type="spellStart"/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Ламбера</w:t>
      </w:r>
      <w:proofErr w:type="spellEnd"/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Механический, специальным инструментом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Скоросшивателем</w:t>
      </w:r>
    </w:p>
    <w:p w:rsidR="00A15BEB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13. </w:t>
      </w:r>
      <w:r w:rsidR="00A15BEB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При</w:t>
      </w:r>
      <w:r w:rsidR="00A15BEB"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="00A15BEB"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</w:t>
      </w:r>
      <w:r w:rsidR="00A15BEB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их</w:t>
      </w:r>
      <w:proofErr w:type="spellEnd"/>
      <w:r w:rsidR="00A15BEB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операциях проводят разрезы длиной?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1 см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3 см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5 см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10 см</w:t>
      </w:r>
    </w:p>
    <w:p w:rsid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14. При лапараскопической стерилизации женщин, на трубы накладывают?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3 шва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Просто перевязывают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Накладывают клипсы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2 шва</w:t>
      </w:r>
    </w:p>
    <w:p w:rsid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15. При </w:t>
      </w:r>
      <w:proofErr w:type="spellStart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лапараскопической</w:t>
      </w:r>
      <w:proofErr w:type="spellEnd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аппендэктомии</w:t>
      </w:r>
      <w:proofErr w:type="spellEnd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на культю отростка накладывают?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лигатуру из кетгута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лигатуру из шелка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Клипсы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Швы</w:t>
      </w:r>
    </w:p>
    <w:p w:rsidR="001D656F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16</w:t>
      </w:r>
      <w:r w:rsid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.</w:t>
      </w: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Противопоказанием к </w:t>
      </w:r>
      <w:proofErr w:type="spellStart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лапараскопическим</w:t>
      </w:r>
      <w:proofErr w:type="spellEnd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иперациям</w:t>
      </w:r>
      <w:proofErr w:type="spellEnd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является?</w:t>
      </w:r>
    </w:p>
    <w:p w:rsidR="001D656F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Заболевания щитовидной железы</w:t>
      </w:r>
    </w:p>
    <w:p w:rsidR="001D656F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Возраст пациента</w:t>
      </w:r>
    </w:p>
    <w:p w:rsidR="001D656F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Сердечно-сосудистая недостаточность 3 степени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C4494C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r w:rsidR="00C4494C"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Ожирение 2-4 степеней</w:t>
      </w:r>
    </w:p>
    <w:p w:rsid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17. При эндохирургических операциях хирург должен стоять?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Слева от больного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справа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В ногах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в голове</w:t>
      </w:r>
    </w:p>
    <w:p w:rsid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18. Положение больного на операционном столе?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 горизонтально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на левом боку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На правом боку</w:t>
      </w:r>
    </w:p>
    <w:p w:rsid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proofErr w:type="gramStart"/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в </w:t>
      </w:r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</w:t>
      </w:r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жении</w:t>
      </w:r>
      <w:proofErr w:type="gramEnd"/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больного на спине с опущенным или поднятым головным кон</w:t>
      </w:r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цом</w:t>
      </w: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 w:rsidR="00473347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C4494C" w:rsidRPr="00921ED9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921ED9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19. Из </w:t>
      </w:r>
      <w:proofErr w:type="spellStart"/>
      <w:r w:rsidRPr="00921ED9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скольки</w:t>
      </w:r>
      <w:proofErr w:type="spellEnd"/>
      <w:r w:rsidRPr="00921ED9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человек состоит операционная бригада?</w:t>
      </w:r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Хирург, 4 ассистента, операционная сестра</w:t>
      </w:r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Б. хирург, 4 ассистента, операционная сестра,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анестезистка</w:t>
      </w:r>
      <w:proofErr w:type="spellEnd"/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</w:t>
      </w:r>
      <w:r w:rsidRPr="0092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хирурга, одного-двух ассистентов (один из них — оператор камеры), операцион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сестры и анестезиолога с помощником</w:t>
      </w:r>
      <w:r w:rsidR="0047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хирурга, одного ассистента, операционной сестры и анестезиолога</w:t>
      </w:r>
    </w:p>
    <w:p w:rsidR="00921ED9" w:rsidRPr="00921ED9" w:rsidRDefault="00921ED9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b/>
          <w:color w:val="3C3C3C"/>
          <w:sz w:val="18"/>
          <w:szCs w:val="18"/>
          <w:lang w:eastAsia="ru-RU"/>
        </w:rPr>
        <w:lastRenderedPageBreak/>
        <w:t>20. При</w:t>
      </w:r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 возникно</w:t>
      </w:r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softHyphen/>
        <w:t xml:space="preserve">вении </w:t>
      </w:r>
      <w:proofErr w:type="spellStart"/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t>интраоперационных</w:t>
      </w:r>
      <w:proofErr w:type="spellEnd"/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 осложнений (например, кровотечении или повреждении полого органа), что делать?</w:t>
      </w:r>
    </w:p>
    <w:p w:rsid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А. закончить операцию</w:t>
      </w:r>
    </w:p>
    <w:p w:rsidR="00921ED9" w:rsidRP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Б. перейти на открытую операцию</w:t>
      </w:r>
      <w:r w:rsidR="00473347">
        <w:rPr>
          <w:rFonts w:ascii="Verdana" w:eastAsia="Times New Roman" w:hAnsi="Verdana" w:cs="Vrinda"/>
          <w:sz w:val="18"/>
          <w:szCs w:val="18"/>
          <w:lang w:eastAsia="ru-RU"/>
        </w:rPr>
        <w:t xml:space="preserve"> </w:t>
      </w:r>
    </w:p>
    <w:p w:rsidR="00921ED9" w:rsidRP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В. Подождать, когда кровотечение остановиться</w:t>
      </w:r>
    </w:p>
    <w:p w:rsid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 xml:space="preserve">Г. продолжать </w:t>
      </w:r>
      <w:proofErr w:type="spellStart"/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эндохирургическую</w:t>
      </w:r>
      <w:proofErr w:type="spellEnd"/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 xml:space="preserve"> операцию</w:t>
      </w:r>
    </w:p>
    <w:p w:rsidR="00921ED9" w:rsidRPr="00F82B0A" w:rsidRDefault="00921ED9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F82B0A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21. </w:t>
      </w:r>
      <w:r w:rsidR="00F82B0A" w:rsidRPr="00F82B0A">
        <w:rPr>
          <w:rFonts w:ascii="Verdana" w:eastAsia="Times New Roman" w:hAnsi="Verdana" w:cs="Vrinda"/>
          <w:b/>
          <w:sz w:val="18"/>
          <w:szCs w:val="18"/>
          <w:lang w:eastAsia="ru-RU"/>
        </w:rPr>
        <w:t>Недостаток углекислого газа?</w:t>
      </w:r>
    </w:p>
    <w:p w:rsidR="00F82B0A" w:rsidRPr="00EE3D50" w:rsidRDefault="00F82B0A" w:rsidP="00F82B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А.</w:t>
      </w:r>
      <w:r w:rsidRPr="00F82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вызывать сердечную арит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мию и ацидоз у пациентов с сердечно-лёгочными заболеваниями.</w:t>
      </w:r>
      <w:r w:rsidR="004733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Б. повреждает печень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В. Способность вызывать легочную недостаточность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Г. вызывает </w:t>
      </w:r>
      <w:proofErr w:type="spellStart"/>
      <w:r>
        <w:rPr>
          <w:rFonts w:ascii="Verdana" w:eastAsia="Times New Roman" w:hAnsi="Verdana" w:cs="Vrinda"/>
          <w:sz w:val="18"/>
          <w:szCs w:val="18"/>
          <w:lang w:eastAsia="ru-RU"/>
        </w:rPr>
        <w:t>ди</w:t>
      </w:r>
      <w:r w:rsidR="00B41C36">
        <w:rPr>
          <w:rFonts w:ascii="Verdana" w:eastAsia="Times New Roman" w:hAnsi="Verdana" w:cs="Vrinda"/>
          <w:sz w:val="18"/>
          <w:szCs w:val="18"/>
          <w:lang w:eastAsia="ru-RU"/>
        </w:rPr>
        <w:t>з</w:t>
      </w:r>
      <w:r>
        <w:rPr>
          <w:rFonts w:ascii="Verdana" w:eastAsia="Times New Roman" w:hAnsi="Verdana" w:cs="Vrinda"/>
          <w:sz w:val="18"/>
          <w:szCs w:val="18"/>
          <w:lang w:eastAsia="ru-RU"/>
        </w:rPr>
        <w:t>урические</w:t>
      </w:r>
      <w:proofErr w:type="spellEnd"/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 явления</w:t>
      </w:r>
    </w:p>
    <w:p w:rsidR="00F82B0A" w:rsidRPr="00F82B0A" w:rsidRDefault="00F82B0A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F82B0A">
        <w:rPr>
          <w:rFonts w:ascii="Verdana" w:eastAsia="Times New Roman" w:hAnsi="Verdana" w:cs="Vrinda"/>
          <w:b/>
          <w:sz w:val="18"/>
          <w:szCs w:val="18"/>
          <w:lang w:eastAsia="ru-RU"/>
        </w:rPr>
        <w:t>22. Какая должна быть освещенность в операционной?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А. Операционная лампа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Б. Операционная лампа и свет в операционной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В. </w:t>
      </w:r>
      <w:r w:rsidR="00047C80">
        <w:rPr>
          <w:rFonts w:ascii="Verdana" w:eastAsia="Times New Roman" w:hAnsi="Verdana" w:cs="Vrinda"/>
          <w:sz w:val="18"/>
          <w:szCs w:val="18"/>
          <w:lang w:eastAsia="ru-RU"/>
        </w:rPr>
        <w:t>З</w:t>
      </w:r>
      <w:r>
        <w:rPr>
          <w:rFonts w:ascii="Verdana" w:eastAsia="Times New Roman" w:hAnsi="Verdana" w:cs="Vrinda"/>
          <w:sz w:val="18"/>
          <w:szCs w:val="18"/>
          <w:lang w:eastAsia="ru-RU"/>
        </w:rPr>
        <w:t>атемнение</w:t>
      </w:r>
      <w:r w:rsidR="00473347">
        <w:rPr>
          <w:rFonts w:ascii="Verdana" w:eastAsia="Times New Roman" w:hAnsi="Verdana" w:cs="Vrinda"/>
          <w:sz w:val="18"/>
          <w:szCs w:val="18"/>
          <w:lang w:eastAsia="ru-RU"/>
        </w:rPr>
        <w:t xml:space="preserve"> 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Г. солнечный свет</w:t>
      </w:r>
    </w:p>
    <w:p w:rsidR="00F82B0A" w:rsidRPr="005D1020" w:rsidRDefault="00F82B0A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23. Какие инструменты необходимы для </w:t>
      </w:r>
      <w:proofErr w:type="spellStart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>безгазовой</w:t>
      </w:r>
      <w:proofErr w:type="spellEnd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 </w:t>
      </w:r>
      <w:proofErr w:type="spellStart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>лапараскопии</w:t>
      </w:r>
      <w:proofErr w:type="spellEnd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>?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А. никакие дополнительно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Б. инструменты для </w:t>
      </w:r>
      <w:proofErr w:type="spellStart"/>
      <w:r>
        <w:rPr>
          <w:rFonts w:ascii="Verdana" w:eastAsia="Times New Roman" w:hAnsi="Verdana" w:cs="Vrinda"/>
          <w:sz w:val="18"/>
          <w:szCs w:val="18"/>
          <w:lang w:eastAsia="ru-RU"/>
        </w:rPr>
        <w:t>лапаралифтинга</w:t>
      </w:r>
      <w:proofErr w:type="spellEnd"/>
      <w:r w:rsidR="00473347">
        <w:rPr>
          <w:rFonts w:ascii="Verdana" w:eastAsia="Times New Roman" w:hAnsi="Verdana" w:cs="Vrinda"/>
          <w:sz w:val="18"/>
          <w:szCs w:val="18"/>
          <w:lang w:eastAsia="ru-RU"/>
        </w:rPr>
        <w:t xml:space="preserve"> 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В. Подъемник для пациента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Г. Игла </w:t>
      </w:r>
      <w:proofErr w:type="spellStart"/>
      <w:r>
        <w:rPr>
          <w:rFonts w:ascii="Verdana" w:eastAsia="Times New Roman" w:hAnsi="Verdana" w:cs="Vrinda"/>
          <w:sz w:val="18"/>
          <w:szCs w:val="18"/>
          <w:lang w:eastAsia="ru-RU"/>
        </w:rPr>
        <w:t>Вереша</w:t>
      </w:r>
      <w:proofErr w:type="spellEnd"/>
    </w:p>
    <w:p w:rsidR="005D1020" w:rsidRPr="00B420D6" w:rsidRDefault="005D1020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24. </w:t>
      </w: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Преимущества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безгазовой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лапароскопии: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А. Отсутствие гемодинамических, дыхательных и метаболических расстройств, связанных с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пневмоперитонеумом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адсорбцией углекислого газа.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Отсутствие прямых осложне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softHyphen/>
        <w:t xml:space="preserve">ний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пневмоперитонеума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(газовая эмболия, пнев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softHyphen/>
        <w:t xml:space="preserve">моторакс,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пневмомедиастинум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, подкожная эмфизема, боли в плече).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В. Отсутствие необходимости в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инсуффляторе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Отсутствие неудобств, связанных с поддержанием герметичности брюшной полости.</w:t>
      </w:r>
    </w:p>
    <w:p w:rsidR="005D1020" w:rsidRPr="00B420D6" w:rsidRDefault="005D1020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25. Как убрать запотевание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лапараскопа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в брюшной полости?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Ввести салфетку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Б.</w:t>
      </w:r>
      <w:r w:rsidR="00B41C3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использовать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лапараскоп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подогревом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Протереть о большой сальник</w:t>
      </w:r>
      <w:r w:rsidR="005129A7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или предварительно его согреть</w:t>
      </w:r>
      <w:r w:rsidR="0047334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вынуть и протереть</w:t>
      </w:r>
    </w:p>
    <w:p w:rsidR="005D1020" w:rsidRPr="00B420D6" w:rsidRDefault="005D1020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26. </w:t>
      </w:r>
      <w:r w:rsidR="005129A7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Как вводят инструменты?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Под оптическим увеличением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Под визуальным контролем</w:t>
      </w:r>
      <w:r w:rsidR="0047334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До упора в позвоночник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как получиться</w:t>
      </w:r>
    </w:p>
    <w:p w:rsidR="005129A7" w:rsidRPr="00B420D6" w:rsidRDefault="005129A7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27.При каком диаметре сосуда не</w:t>
      </w: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softHyphen/>
        <w:t xml:space="preserve">обходимы предварительная перевязка,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клипирование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или наложение сши</w:t>
      </w: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softHyphen/>
        <w:t>вающего аппарата?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3 мм</w:t>
      </w:r>
      <w:r w:rsidR="0047334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2 мм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В. 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0,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4 мм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Г. 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0,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5 мм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28. </w:t>
      </w:r>
      <w:r w:rsidR="00111579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Что такое </w:t>
      </w:r>
      <w:proofErr w:type="spellStart"/>
      <w:r w:rsidR="00111579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морцеллятор</w:t>
      </w:r>
      <w:proofErr w:type="spellEnd"/>
      <w:r w:rsidR="00111579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?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устройство для остановки кровотечения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устройство, похожее на мясорубку, поз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softHyphen/>
        <w:t>воляющее измельчать и подавать наружу ткань паренхиматозных органов.</w:t>
      </w:r>
      <w:r w:rsidR="0047334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Устройство, нагнетающее газ в брюшную полость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устройство, для наложения швов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29. Под каким углом срез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лапараскопа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не </w:t>
      </w:r>
      <w:r w:rsidR="00B41C3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бывает?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А. 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>0 градусов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30 градусов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45 градусов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15 градусов</w:t>
      </w:r>
      <w:r w:rsidR="0047334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111579" w:rsidRPr="00B420D6" w:rsidRDefault="00111579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30. </w:t>
      </w:r>
      <w:r w:rsidR="00B420D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Какой диаметр </w:t>
      </w:r>
      <w:proofErr w:type="spellStart"/>
      <w:r w:rsidR="00B420D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лапараскопов</w:t>
      </w:r>
      <w:proofErr w:type="spellEnd"/>
      <w:r w:rsidR="00B420D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бывает?</w:t>
      </w:r>
    </w:p>
    <w:p w:rsidR="00B420D6" w:rsidRPr="00B420D6" w:rsidRDefault="00B420D6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10 мм</w:t>
      </w:r>
      <w:r w:rsidR="00473347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B420D6" w:rsidRPr="00B420D6" w:rsidRDefault="00B420D6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Б. 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1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5 мм</w:t>
      </w:r>
    </w:p>
    <w:p w:rsidR="00B420D6" w:rsidRPr="00B420D6" w:rsidRDefault="00B420D6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8 мм</w:t>
      </w:r>
    </w:p>
    <w:p w:rsidR="00B420D6" w:rsidRDefault="00B420D6" w:rsidP="005D1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0D6">
        <w:rPr>
          <w:rFonts w:ascii="Times New Roman" w:eastAsia="Times New Roman" w:hAnsi="Times New Roman" w:cs="Times New Roman"/>
          <w:sz w:val="24"/>
          <w:szCs w:val="24"/>
          <w:lang w:eastAsia="ru-RU"/>
        </w:rPr>
        <w:t>Г. 12 мм</w:t>
      </w:r>
    </w:p>
    <w:p w:rsidR="002A48A4" w:rsidRPr="002A48A4" w:rsidRDefault="002A48A4" w:rsidP="002A48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A4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Эталоны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1984"/>
      </w:tblGrid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а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а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г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а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г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а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в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а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б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г</w:t>
            </w:r>
          </w:p>
        </w:tc>
      </w:tr>
      <w:tr w:rsidR="002A48A4" w:rsidRPr="002A48A4" w:rsidTr="002A48A4">
        <w:tc>
          <w:tcPr>
            <w:tcW w:w="1526" w:type="dxa"/>
          </w:tcPr>
          <w:p w:rsidR="002A48A4" w:rsidRPr="002A48A4" w:rsidRDefault="002A48A4" w:rsidP="007C1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984" w:type="dxa"/>
          </w:tcPr>
          <w:p w:rsidR="002A48A4" w:rsidRPr="002A48A4" w:rsidRDefault="002A48A4" w:rsidP="002A48A4">
            <w:pPr>
              <w:spacing w:before="100" w:after="10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2A48A4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а</w:t>
            </w:r>
          </w:p>
        </w:tc>
      </w:tr>
    </w:tbl>
    <w:p w:rsidR="002A48A4" w:rsidRDefault="002A48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48A4" w:rsidRPr="00B420D6" w:rsidRDefault="002A48A4" w:rsidP="005D1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A48A4" w:rsidRPr="00B420D6" w:rsidSect="0049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1307"/>
    <w:multiLevelType w:val="multilevel"/>
    <w:tmpl w:val="4FB6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733EB4"/>
    <w:multiLevelType w:val="multilevel"/>
    <w:tmpl w:val="6E8A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0F177F"/>
    <w:multiLevelType w:val="multilevel"/>
    <w:tmpl w:val="541E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00"/>
    <w:rsid w:val="00047C80"/>
    <w:rsid w:val="00111579"/>
    <w:rsid w:val="001301C1"/>
    <w:rsid w:val="001D656F"/>
    <w:rsid w:val="001E75CF"/>
    <w:rsid w:val="002A48A4"/>
    <w:rsid w:val="003019C9"/>
    <w:rsid w:val="00420F00"/>
    <w:rsid w:val="00473347"/>
    <w:rsid w:val="0049605B"/>
    <w:rsid w:val="005129A7"/>
    <w:rsid w:val="005A3B93"/>
    <w:rsid w:val="005D1020"/>
    <w:rsid w:val="00670491"/>
    <w:rsid w:val="006A5CE5"/>
    <w:rsid w:val="006F775D"/>
    <w:rsid w:val="007C5C16"/>
    <w:rsid w:val="00921ED9"/>
    <w:rsid w:val="00A15BEB"/>
    <w:rsid w:val="00B3791E"/>
    <w:rsid w:val="00B41C36"/>
    <w:rsid w:val="00B420D6"/>
    <w:rsid w:val="00B50913"/>
    <w:rsid w:val="00C4494C"/>
    <w:rsid w:val="00E0312F"/>
    <w:rsid w:val="00EC1586"/>
    <w:rsid w:val="00F00A1E"/>
    <w:rsid w:val="00F8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CC101-9533-452E-BDA6-9F6D49F3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05B"/>
  </w:style>
  <w:style w:type="paragraph" w:styleId="2">
    <w:name w:val="heading 2"/>
    <w:basedOn w:val="a"/>
    <w:link w:val="20"/>
    <w:uiPriority w:val="9"/>
    <w:qFormat/>
    <w:rsid w:val="00420F00"/>
    <w:pPr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20F00"/>
    <w:pPr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0F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0F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20F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20F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420F00"/>
  </w:style>
  <w:style w:type="character" w:styleId="a5">
    <w:name w:val="Strong"/>
    <w:basedOn w:val="a0"/>
    <w:uiPriority w:val="22"/>
    <w:qFormat/>
    <w:rsid w:val="00420F00"/>
    <w:rPr>
      <w:b/>
      <w:bCs/>
    </w:rPr>
  </w:style>
  <w:style w:type="table" w:styleId="a6">
    <w:name w:val="Table Grid"/>
    <w:basedOn w:val="a1"/>
    <w:uiPriority w:val="59"/>
    <w:rsid w:val="002A48A4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2016-02-10T07:38:00Z</dcterms:created>
  <dcterms:modified xsi:type="dcterms:W3CDTF">2019-01-31T09:50:00Z</dcterms:modified>
</cp:coreProperties>
</file>